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Parents help sheet - accessing google classroom.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Follow the link below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https://www.c2kschools.net/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Children log in using their normal username and this will open my school home page.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66308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63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Choose my links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35841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58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Click on google classroom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pupil will need to log in to google using their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username@c2ken.net</w:t>
        </w:r>
      </w:hyperlink>
      <w:r w:rsidDel="00000000" w:rsidR="00000000" w:rsidRPr="00000000">
        <w:rPr>
          <w:rtl w:val="0"/>
        </w:rPr>
        <w:t xml:space="preserve">  (username is normal school log in name)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Followed by the children’s normal school password.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When google classroom is open choose the small plus icon at the top and “join class”.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Enter the code for the class provided by the teacher.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username@c2ken.ne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2kschools.net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